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5CCC" w:rsidRPr="003B3DA5" w:rsidP="000A5CCC">
      <w:pPr>
        <w:widowControl w:val="0"/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C573CA">
        <w:rPr>
          <w:rFonts w:ascii="Times New Roman" w:hAnsi="Times New Roman" w:cs="Times New Roman"/>
          <w:sz w:val="27"/>
          <w:szCs w:val="27"/>
        </w:rPr>
        <w:t xml:space="preserve">      </w:t>
      </w:r>
      <w:r w:rsidRPr="00C573CA">
        <w:rPr>
          <w:rFonts w:ascii="Times New Roman" w:hAnsi="Times New Roman" w:cs="Times New Roman"/>
          <w:sz w:val="27"/>
          <w:szCs w:val="27"/>
        </w:rPr>
        <w:tab/>
      </w:r>
      <w:r w:rsidRPr="003B3DA5">
        <w:rPr>
          <w:rFonts w:ascii="Times New Roman" w:hAnsi="Times New Roman" w:cs="Times New Roman"/>
          <w:sz w:val="22"/>
          <w:szCs w:val="22"/>
        </w:rPr>
        <w:t>2-</w:t>
      </w:r>
      <w:r>
        <w:rPr>
          <w:rFonts w:ascii="Times New Roman" w:hAnsi="Times New Roman" w:cs="Times New Roman"/>
          <w:sz w:val="22"/>
          <w:szCs w:val="22"/>
        </w:rPr>
        <w:t>4726</w:t>
      </w:r>
      <w:r w:rsidRPr="003B3DA5">
        <w:rPr>
          <w:rFonts w:ascii="Times New Roman" w:hAnsi="Times New Roman" w:cs="Times New Roman"/>
          <w:sz w:val="22"/>
          <w:szCs w:val="22"/>
        </w:rPr>
        <w:t>-2101/202</w:t>
      </w:r>
      <w:r>
        <w:rPr>
          <w:rFonts w:ascii="Times New Roman" w:hAnsi="Times New Roman" w:cs="Times New Roman"/>
          <w:sz w:val="22"/>
          <w:szCs w:val="22"/>
        </w:rPr>
        <w:t>4</w:t>
      </w:r>
    </w:p>
    <w:p w:rsidR="000A5CCC" w:rsidRPr="003B3DA5" w:rsidP="000A5CCC">
      <w:pPr>
        <w:widowControl w:val="0"/>
        <w:ind w:left="4248"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>
        <w:rPr>
          <w:rFonts w:ascii="Tahoma" w:hAnsi="Tahoma" w:cs="Tahoma"/>
          <w:b/>
          <w:bCs/>
          <w:sz w:val="20"/>
          <w:szCs w:val="20"/>
        </w:rPr>
        <w:t>86MS0021-01-2024-006330-67</w:t>
      </w:r>
    </w:p>
    <w:p w:rsidR="000A5CCC" w:rsidRPr="006339E7" w:rsidP="000A5CCC">
      <w:pPr>
        <w:widowControl w:val="0"/>
        <w:jc w:val="center"/>
        <w:rPr>
          <w:rFonts w:ascii="Times New Roman" w:hAnsi="Times New Roman" w:cs="Times New Roman"/>
          <w:color w:val="262626" w:themeColor="text1" w:themeTint="D9"/>
          <w:sz w:val="27"/>
          <w:szCs w:val="27"/>
        </w:rPr>
      </w:pPr>
      <w:r w:rsidRPr="006339E7">
        <w:rPr>
          <w:rFonts w:ascii="Times New Roman" w:hAnsi="Times New Roman" w:cs="Times New Roman"/>
          <w:color w:val="262626" w:themeColor="text1" w:themeTint="D9"/>
          <w:sz w:val="27"/>
          <w:szCs w:val="27"/>
        </w:rPr>
        <w:t>РЕШЕНИЕ</w:t>
      </w:r>
    </w:p>
    <w:p w:rsidR="000A5CCC" w:rsidRPr="006339E7" w:rsidP="000A5CCC">
      <w:pPr>
        <w:widowControl w:val="0"/>
        <w:jc w:val="center"/>
        <w:rPr>
          <w:rFonts w:ascii="Times New Roman" w:hAnsi="Times New Roman" w:cs="Times New Roman"/>
          <w:color w:val="262626" w:themeColor="text1" w:themeTint="D9"/>
          <w:sz w:val="27"/>
          <w:szCs w:val="27"/>
        </w:rPr>
      </w:pPr>
      <w:r w:rsidRPr="006339E7">
        <w:rPr>
          <w:rFonts w:ascii="Times New Roman" w:hAnsi="Times New Roman" w:cs="Times New Roman"/>
          <w:color w:val="262626" w:themeColor="text1" w:themeTint="D9"/>
          <w:sz w:val="27"/>
          <w:szCs w:val="27"/>
        </w:rPr>
        <w:t>Именем Российской Федерации</w:t>
      </w:r>
    </w:p>
    <w:p w:rsidR="000A5CCC" w:rsidRPr="006339E7" w:rsidP="000A5CCC">
      <w:pPr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7"/>
          <w:szCs w:val="27"/>
        </w:rPr>
      </w:pPr>
      <w:r w:rsidRPr="006339E7">
        <w:rPr>
          <w:rFonts w:ascii="Times New Roman" w:hAnsi="Times New Roman" w:cs="Times New Roman"/>
          <w:color w:val="262626" w:themeColor="text1" w:themeTint="D9"/>
          <w:sz w:val="27"/>
          <w:szCs w:val="27"/>
        </w:rPr>
        <w:t>город Нижневартовск                                                 19 ноября 2024 года</w:t>
      </w:r>
    </w:p>
    <w:p w:rsidR="000A5CCC" w:rsidRPr="006339E7" w:rsidP="000A5CCC">
      <w:pPr>
        <w:widowControl w:val="0"/>
        <w:ind w:firstLine="854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6339E7">
        <w:rPr>
          <w:rFonts w:ascii="Times New Roman" w:hAnsi="Times New Roman" w:cs="Times New Roman"/>
          <w:color w:val="262626" w:themeColor="text1" w:themeTint="D9"/>
          <w:sz w:val="27"/>
          <w:szCs w:val="27"/>
        </w:rPr>
        <w:t>Мировой судья судебного участка № 1 Нижневартовского</w:t>
      </w:r>
      <w:r w:rsidRPr="006339E7">
        <w:rPr>
          <w:rFonts w:ascii="Times New Roman" w:hAnsi="Times New Roman" w:cs="Times New Roman"/>
          <w:color w:val="262626" w:themeColor="text1" w:themeTint="D9"/>
          <w:sz w:val="27"/>
          <w:szCs w:val="27"/>
        </w:rPr>
        <w:t xml:space="preserve"> судебного района города окружного значения Нижневартовска ХМАО - Югры Вдовина </w:t>
      </w:r>
      <w:r w:rsidRPr="006339E7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О.В.,</w:t>
      </w:r>
    </w:p>
    <w:p w:rsidR="000A5CCC" w:rsidP="000A5CCC">
      <w:pPr>
        <w:widowControl w:val="0"/>
        <w:ind w:firstLine="540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6339E7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при секретаре Лебедевой М.В.,</w:t>
      </w:r>
    </w:p>
    <w:p w:rsidR="00764FAB" w:rsidRPr="006339E7" w:rsidP="000A5CCC">
      <w:pPr>
        <w:widowControl w:val="0"/>
        <w:ind w:firstLine="540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>
        <w:rPr>
          <w:rFonts w:ascii="Times New Roman" w:hAnsi="Times New Roman" w:cs="Times New Roman"/>
          <w:color w:val="0D0D0D" w:themeColor="text1" w:themeTint="F2"/>
          <w:sz w:val="27"/>
          <w:szCs w:val="27"/>
        </w:rPr>
        <w:t>с участием ответчика Рузанова С.И.</w:t>
      </w:r>
    </w:p>
    <w:p w:rsidR="000A5CCC" w:rsidRPr="006339E7" w:rsidP="000A5CCC">
      <w:pPr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339E7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рассмотрев в открытом судебном заседании гражданское дело по иску  </w:t>
      </w:r>
      <w:r w:rsidRPr="006339E7">
        <w:rPr>
          <w:rFonts w:ascii="Times New Roman" w:hAnsi="Times New Roman" w:cs="Times New Roman"/>
          <w:sz w:val="27"/>
          <w:szCs w:val="27"/>
        </w:rPr>
        <w:t>федерального</w:t>
      </w:r>
      <w:r w:rsidRPr="006339E7">
        <w:rPr>
          <w:rFonts w:ascii="Times New Roman" w:hAnsi="Times New Roman" w:cs="Times New Roman"/>
          <w:sz w:val="27"/>
          <w:szCs w:val="27"/>
        </w:rPr>
        <w:t xml:space="preserve"> государственного бюджетного образовательного учреждения высшего образования «Нижневартовский государственный университет» к Рузанову Сергею Игоревичу о взыскании задолженности по договору возмездного оказания услуг об образовании, </w:t>
      </w:r>
    </w:p>
    <w:p w:rsidR="000A5CCC" w:rsidRPr="006339E7" w:rsidP="000A5CCC">
      <w:pPr>
        <w:widowControl w:val="0"/>
        <w:ind w:firstLine="854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6339E7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Руководствуясь ст.ст. 1</w:t>
      </w:r>
      <w:r w:rsidRPr="006339E7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94-199 ГПК РФ,  </w:t>
      </w:r>
    </w:p>
    <w:p w:rsidR="000A5CCC" w:rsidRPr="006339E7" w:rsidP="000A5CCC">
      <w:pPr>
        <w:widowControl w:val="0"/>
        <w:ind w:firstLine="854"/>
        <w:jc w:val="center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6339E7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РЕШИЛ:</w:t>
      </w:r>
    </w:p>
    <w:p w:rsidR="000A5CCC" w:rsidRPr="006339E7" w:rsidP="000A5CCC">
      <w:pPr>
        <w:ind w:firstLine="540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6339E7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Исковые требования </w:t>
      </w:r>
      <w:r w:rsidRPr="006339E7">
        <w:rPr>
          <w:rFonts w:ascii="Times New Roman" w:hAnsi="Times New Roman" w:cs="Times New Roman"/>
          <w:sz w:val="27"/>
          <w:szCs w:val="27"/>
        </w:rPr>
        <w:t xml:space="preserve">федерального государственного бюджетного образовательного учреждения высшего образования «Нижневартовский государственный университет» к Рузанову Сергею Игоревичу о взыскании задолженности по договору возмездного </w:t>
      </w:r>
      <w:r w:rsidRPr="006339E7">
        <w:rPr>
          <w:rFonts w:ascii="Times New Roman" w:hAnsi="Times New Roman" w:cs="Times New Roman"/>
          <w:sz w:val="27"/>
          <w:szCs w:val="27"/>
        </w:rPr>
        <w:t xml:space="preserve">оказания услуг об образовании, </w:t>
      </w:r>
      <w:r w:rsidRPr="006339E7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удовлетворить.</w:t>
      </w:r>
    </w:p>
    <w:p w:rsidR="000A5CCC" w:rsidRPr="006339E7" w:rsidP="000A5CCC">
      <w:pPr>
        <w:widowControl w:val="0"/>
        <w:ind w:firstLine="851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6339E7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Взыскать с </w:t>
      </w:r>
      <w:r w:rsidRPr="006339E7">
        <w:rPr>
          <w:rFonts w:ascii="Times New Roman" w:hAnsi="Times New Roman" w:cs="Times New Roman"/>
          <w:sz w:val="27"/>
          <w:szCs w:val="27"/>
        </w:rPr>
        <w:t>Рузанов</w:t>
      </w:r>
      <w:r w:rsidR="007100F8">
        <w:rPr>
          <w:rFonts w:ascii="Times New Roman" w:hAnsi="Times New Roman" w:cs="Times New Roman"/>
          <w:sz w:val="27"/>
          <w:szCs w:val="27"/>
        </w:rPr>
        <w:t>а</w:t>
      </w:r>
      <w:r w:rsidRPr="006339E7">
        <w:rPr>
          <w:rFonts w:ascii="Times New Roman" w:hAnsi="Times New Roman" w:cs="Times New Roman"/>
          <w:sz w:val="27"/>
          <w:szCs w:val="27"/>
        </w:rPr>
        <w:t xml:space="preserve"> Серге</w:t>
      </w:r>
      <w:r w:rsidR="007100F8">
        <w:rPr>
          <w:rFonts w:ascii="Times New Roman" w:hAnsi="Times New Roman" w:cs="Times New Roman"/>
          <w:sz w:val="27"/>
          <w:szCs w:val="27"/>
        </w:rPr>
        <w:t>я</w:t>
      </w:r>
      <w:r w:rsidRPr="006339E7">
        <w:rPr>
          <w:rFonts w:ascii="Times New Roman" w:hAnsi="Times New Roman" w:cs="Times New Roman"/>
          <w:sz w:val="27"/>
          <w:szCs w:val="27"/>
        </w:rPr>
        <w:t xml:space="preserve"> Игоревич</w:t>
      </w:r>
      <w:r w:rsidR="007100F8">
        <w:rPr>
          <w:rFonts w:ascii="Times New Roman" w:hAnsi="Times New Roman" w:cs="Times New Roman"/>
          <w:sz w:val="27"/>
          <w:szCs w:val="27"/>
        </w:rPr>
        <w:t>а</w:t>
      </w:r>
      <w:r w:rsidRPr="006339E7">
        <w:rPr>
          <w:rFonts w:ascii="Times New Roman" w:hAnsi="Times New Roman" w:cs="Times New Roman"/>
          <w:sz w:val="27"/>
          <w:szCs w:val="27"/>
        </w:rPr>
        <w:t xml:space="preserve"> (</w:t>
      </w:r>
      <w:r>
        <w:rPr>
          <w:rFonts w:ascii="Times New Roman" w:hAnsi="Times New Roman" w:cs="Times New Roman"/>
          <w:sz w:val="27"/>
          <w:szCs w:val="27"/>
        </w:rPr>
        <w:t>***</w:t>
      </w:r>
      <w:r w:rsidRPr="006339E7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) в пользу </w:t>
      </w:r>
      <w:r w:rsidRPr="006339E7">
        <w:rPr>
          <w:rFonts w:ascii="Times New Roman" w:hAnsi="Times New Roman" w:cs="Times New Roman"/>
          <w:sz w:val="27"/>
          <w:szCs w:val="27"/>
        </w:rPr>
        <w:t xml:space="preserve">федерального государственного бюджетного образовательного учреждения высшего образования «Нижневартовский государственный университет» </w:t>
      </w:r>
      <w:r w:rsidRPr="006339E7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(ИНН 860303900</w:t>
      </w:r>
      <w:r w:rsidRPr="006339E7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2) сумму задолженности  по договору возмездного оказания услуг об образовании на обучение по образовательным программам высшего образования </w:t>
      </w:r>
      <w:r w:rsidRPr="006339E7" w:rsidR="006339E7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за 2 семестр 2021-2022 учебного года </w:t>
      </w:r>
      <w:r w:rsidRPr="006339E7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в размере 8036, 00 рублей,  а также расходы по оплате государственной пошлины в</w:t>
      </w:r>
      <w:r w:rsidRPr="006339E7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 размере 400,00 рублей, а всего 8436,00 рублей.</w:t>
      </w:r>
    </w:p>
    <w:p w:rsidR="000A5CCC" w:rsidRPr="006339E7" w:rsidP="000A5CCC">
      <w:pPr>
        <w:widowControl w:val="0"/>
        <w:ind w:firstLine="840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6339E7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0A5CCC" w:rsidRPr="006339E7" w:rsidP="000A5CCC">
      <w:pPr>
        <w:widowControl w:val="0"/>
        <w:ind w:firstLine="840"/>
        <w:jc w:val="both"/>
        <w:rPr>
          <w:rFonts w:ascii="Times New Roman" w:hAnsi="Times New Roman" w:cs="Times New Roman"/>
          <w:color w:val="262626" w:themeColor="text1" w:themeTint="D9"/>
          <w:sz w:val="27"/>
          <w:szCs w:val="27"/>
        </w:rPr>
      </w:pPr>
      <w:r w:rsidRPr="006339E7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в течение трех дней со дня объявления резолютивной части решения суда, </w:t>
      </w:r>
      <w:r w:rsidRPr="006339E7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если лица, участвующие в деле</w:t>
      </w:r>
      <w:r w:rsidRPr="006339E7">
        <w:rPr>
          <w:rFonts w:ascii="Times New Roman" w:hAnsi="Times New Roman" w:cs="Times New Roman"/>
          <w:color w:val="262626" w:themeColor="text1" w:themeTint="D9"/>
          <w:sz w:val="27"/>
          <w:szCs w:val="27"/>
        </w:rPr>
        <w:t>, их представители присутствовали в судебном заседании;</w:t>
      </w:r>
    </w:p>
    <w:p w:rsidR="000A5CCC" w:rsidRPr="006339E7" w:rsidP="000A5CCC">
      <w:pPr>
        <w:widowControl w:val="0"/>
        <w:ind w:firstLine="840"/>
        <w:jc w:val="both"/>
        <w:rPr>
          <w:rFonts w:ascii="Times New Roman" w:hAnsi="Times New Roman" w:cs="Times New Roman"/>
          <w:color w:val="262626" w:themeColor="text1" w:themeTint="D9"/>
          <w:sz w:val="27"/>
          <w:szCs w:val="27"/>
        </w:rPr>
      </w:pPr>
      <w:r w:rsidRPr="006339E7">
        <w:rPr>
          <w:rFonts w:ascii="Times New Roman" w:hAnsi="Times New Roman" w:cs="Times New Roman"/>
          <w:color w:val="262626" w:themeColor="text1" w:themeTint="D9"/>
          <w:sz w:val="27"/>
          <w:szCs w:val="27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A5CCC" w:rsidRPr="006339E7" w:rsidP="000A5CCC">
      <w:pPr>
        <w:widowControl w:val="0"/>
        <w:ind w:firstLine="840"/>
        <w:jc w:val="both"/>
        <w:rPr>
          <w:rFonts w:ascii="Times New Roman" w:hAnsi="Times New Roman" w:cs="Times New Roman"/>
          <w:color w:val="262626" w:themeColor="text1" w:themeTint="D9"/>
          <w:sz w:val="27"/>
          <w:szCs w:val="27"/>
        </w:rPr>
      </w:pPr>
      <w:r w:rsidRPr="006339E7">
        <w:rPr>
          <w:rFonts w:ascii="Times New Roman" w:hAnsi="Times New Roman" w:cs="Times New Roman"/>
          <w:color w:val="262626" w:themeColor="text1" w:themeTint="D9"/>
          <w:sz w:val="27"/>
          <w:szCs w:val="27"/>
        </w:rPr>
        <w:t>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0A5CCC" w:rsidP="000A5CCC">
      <w:pPr>
        <w:pStyle w:val="BodyTextIndent"/>
        <w:widowControl w:val="0"/>
        <w:ind w:firstLine="840"/>
        <w:rPr>
          <w:rFonts w:ascii="Times New Roman" w:hAnsi="Times New Roman" w:cs="Times New Roman"/>
          <w:color w:val="262626" w:themeColor="text1" w:themeTint="D9"/>
          <w:sz w:val="27"/>
          <w:szCs w:val="27"/>
        </w:rPr>
      </w:pPr>
      <w:r w:rsidRPr="006339E7">
        <w:rPr>
          <w:rFonts w:ascii="Times New Roman" w:hAnsi="Times New Roman" w:cs="Times New Roman"/>
          <w:color w:val="262626" w:themeColor="text1" w:themeTint="D9"/>
          <w:sz w:val="27"/>
          <w:szCs w:val="27"/>
        </w:rPr>
        <w:t xml:space="preserve">Решение может быть обжаловано в течение месяца в Нижневартовский городской суд через мирового судью </w:t>
      </w:r>
      <w:r w:rsidRPr="006339E7">
        <w:rPr>
          <w:rFonts w:ascii="Times New Roman" w:hAnsi="Times New Roman" w:cs="Times New Roman"/>
          <w:color w:val="262626" w:themeColor="text1" w:themeTint="D9"/>
          <w:sz w:val="27"/>
          <w:szCs w:val="27"/>
        </w:rPr>
        <w:t>судебного участка № 1 города окружного значения Нижневартовска ХМАО - Югры.</w:t>
      </w:r>
    </w:p>
    <w:p w:rsidR="000A5CCC" w:rsidRPr="006339E7" w:rsidP="000A5CCC">
      <w:pPr>
        <w:widowControl w:val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***</w:t>
      </w:r>
    </w:p>
    <w:p w:rsidR="00FF1118" w:rsidRPr="006339E7" w:rsidP="000A5CCC">
      <w:pPr>
        <w:widowControl w:val="0"/>
        <w:jc w:val="both"/>
        <w:rPr>
          <w:rFonts w:ascii="Times New Roman" w:hAnsi="Times New Roman" w:cs="Times New Roman"/>
          <w:sz w:val="27"/>
          <w:szCs w:val="27"/>
        </w:rPr>
      </w:pPr>
      <w:r w:rsidRPr="006339E7">
        <w:rPr>
          <w:rFonts w:ascii="Times New Roman" w:hAnsi="Times New Roman" w:cs="Times New Roman"/>
          <w:sz w:val="27"/>
          <w:szCs w:val="27"/>
        </w:rPr>
        <w:t>Мировой судья судебного участка № 1</w:t>
      </w:r>
      <w:r w:rsidRPr="006339E7">
        <w:rPr>
          <w:rFonts w:ascii="Times New Roman" w:hAnsi="Times New Roman" w:cs="Times New Roman"/>
          <w:sz w:val="27"/>
          <w:szCs w:val="27"/>
        </w:rPr>
        <w:tab/>
      </w:r>
      <w:r w:rsidRPr="006339E7">
        <w:rPr>
          <w:rFonts w:ascii="Times New Roman" w:hAnsi="Times New Roman" w:cs="Times New Roman"/>
          <w:sz w:val="27"/>
          <w:szCs w:val="27"/>
        </w:rPr>
        <w:tab/>
      </w:r>
      <w:r w:rsidRPr="006339E7">
        <w:rPr>
          <w:rFonts w:ascii="Times New Roman" w:hAnsi="Times New Roman" w:cs="Times New Roman"/>
          <w:sz w:val="27"/>
          <w:szCs w:val="27"/>
        </w:rPr>
        <w:tab/>
      </w:r>
      <w:r w:rsidRPr="006339E7">
        <w:rPr>
          <w:rFonts w:ascii="Times New Roman" w:hAnsi="Times New Roman" w:cs="Times New Roman"/>
          <w:sz w:val="27"/>
          <w:szCs w:val="27"/>
        </w:rPr>
        <w:tab/>
        <w:t xml:space="preserve">     О.В.Вдовина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CCC"/>
    <w:rsid w:val="000A5CCC"/>
    <w:rsid w:val="003B3DA5"/>
    <w:rsid w:val="006339E7"/>
    <w:rsid w:val="007100F8"/>
    <w:rsid w:val="007208D5"/>
    <w:rsid w:val="00764FAB"/>
    <w:rsid w:val="00C573CA"/>
    <w:rsid w:val="00FF11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44C34CF-563C-4CC0-9682-5932E32C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CCC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0A5CCC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0A5CCC"/>
    <w:rPr>
      <w:rFonts w:ascii="Arial" w:eastAsia="Times New Roman" w:hAnsi="Arial" w:cs="Arial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764FA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4FA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